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D31" w:rsidRDefault="00E55D31" w:rsidP="003D0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167370"/>
            <wp:effectExtent l="19050" t="0" r="3175" b="0"/>
            <wp:docPr id="1" name="Рисунок 0" descr="уч план 8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 план 8-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02DC" w:rsidRPr="00230DA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E55D31" w:rsidRDefault="00E55D31" w:rsidP="003D0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5D31" w:rsidRDefault="00E55D31" w:rsidP="003D0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5D31" w:rsidRDefault="00E55D31" w:rsidP="003D0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5D31" w:rsidRDefault="00E55D31" w:rsidP="003D0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02DC" w:rsidRPr="00230DAE" w:rsidRDefault="003D02DC" w:rsidP="003D0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УТВЕРЖДЕНО</w:t>
      </w:r>
    </w:p>
    <w:p w:rsidR="003D02DC" w:rsidRPr="00230DAE" w:rsidRDefault="003D02DC" w:rsidP="003D0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 школы №194</w:t>
      </w:r>
    </w:p>
    <w:p w:rsidR="003D02DC" w:rsidRPr="00230DAE" w:rsidRDefault="003D02DC" w:rsidP="003D0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230DAE"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О.А.Буторина</w:t>
      </w:r>
      <w:proofErr w:type="spellEnd"/>
    </w:p>
    <w:p w:rsidR="003D02DC" w:rsidRPr="00BC5723" w:rsidRDefault="003D02DC" w:rsidP="003D0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BC57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Пр. от </w:t>
      </w:r>
      <w:r w:rsidR="00414344">
        <w:rPr>
          <w:rFonts w:ascii="Times New Roman" w:hAnsi="Times New Roman" w:cs="Times New Roman"/>
          <w:sz w:val="28"/>
          <w:szCs w:val="28"/>
          <w:u w:val="single"/>
        </w:rPr>
        <w:t xml:space="preserve">«    » августа 2017г. №   </w:t>
      </w:r>
    </w:p>
    <w:p w:rsidR="003D02DC" w:rsidRPr="00230DAE" w:rsidRDefault="003D02DC" w:rsidP="003D02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pStyle w:val="1"/>
        <w:spacing w:after="0"/>
        <w:rPr>
          <w:rFonts w:ascii="Times New Roman" w:hAnsi="Times New Roman"/>
          <w:b w:val="0"/>
        </w:rPr>
      </w:pPr>
    </w:p>
    <w:p w:rsidR="003D02DC" w:rsidRPr="00230DAE" w:rsidRDefault="003D02DC" w:rsidP="003D02DC">
      <w:pPr>
        <w:pStyle w:val="1"/>
        <w:spacing w:after="0"/>
        <w:rPr>
          <w:rFonts w:ascii="Times New Roman" w:hAnsi="Times New Roman"/>
          <w:b w:val="0"/>
        </w:rPr>
      </w:pPr>
    </w:p>
    <w:p w:rsidR="003D02DC" w:rsidRPr="00230DAE" w:rsidRDefault="003D02DC" w:rsidP="003D02DC">
      <w:pPr>
        <w:pStyle w:val="1"/>
        <w:spacing w:after="0"/>
        <w:rPr>
          <w:rFonts w:ascii="Times New Roman" w:hAnsi="Times New Roman"/>
          <w:b w:val="0"/>
        </w:rPr>
      </w:pPr>
    </w:p>
    <w:p w:rsidR="003D02DC" w:rsidRPr="00230DAE" w:rsidRDefault="003D02DC" w:rsidP="003D02DC">
      <w:pPr>
        <w:pStyle w:val="1"/>
        <w:spacing w:after="0"/>
        <w:jc w:val="center"/>
        <w:rPr>
          <w:rFonts w:ascii="Times New Roman" w:hAnsi="Times New Roman"/>
          <w:sz w:val="72"/>
          <w:szCs w:val="72"/>
        </w:rPr>
      </w:pPr>
      <w:r w:rsidRPr="00230DAE">
        <w:rPr>
          <w:rFonts w:ascii="Times New Roman" w:hAnsi="Times New Roman"/>
          <w:sz w:val="72"/>
          <w:szCs w:val="72"/>
        </w:rPr>
        <w:t xml:space="preserve">У Ч Е Б Н </w:t>
      </w:r>
      <w:proofErr w:type="gramStart"/>
      <w:r w:rsidRPr="00230DAE">
        <w:rPr>
          <w:rFonts w:ascii="Times New Roman" w:hAnsi="Times New Roman"/>
          <w:sz w:val="72"/>
          <w:szCs w:val="72"/>
        </w:rPr>
        <w:t>Ы</w:t>
      </w:r>
      <w:proofErr w:type="gramEnd"/>
      <w:r w:rsidRPr="00230DAE">
        <w:rPr>
          <w:rFonts w:ascii="Times New Roman" w:hAnsi="Times New Roman"/>
          <w:sz w:val="72"/>
          <w:szCs w:val="72"/>
        </w:rPr>
        <w:t xml:space="preserve"> Й    П Л А Н</w:t>
      </w: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0DAE">
        <w:rPr>
          <w:rFonts w:ascii="Times New Roman" w:hAnsi="Times New Roman" w:cs="Times New Roman"/>
          <w:b/>
          <w:sz w:val="32"/>
          <w:szCs w:val="32"/>
        </w:rPr>
        <w:t>МУНИЦИПАЛЬНОГО БЮДЖЕТНОГО ОБЩЕОБРАЗОВАТЕЛЬНОГО УЧРЕЖДЕНИЯ</w:t>
      </w: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0DAE">
        <w:rPr>
          <w:rFonts w:ascii="Times New Roman" w:hAnsi="Times New Roman" w:cs="Times New Roman"/>
          <w:b/>
          <w:sz w:val="32"/>
          <w:szCs w:val="32"/>
        </w:rPr>
        <w:t xml:space="preserve"> города  Новосибирска</w:t>
      </w: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0DAE">
        <w:rPr>
          <w:rFonts w:ascii="Times New Roman" w:hAnsi="Times New Roman" w:cs="Times New Roman"/>
          <w:b/>
          <w:sz w:val="32"/>
          <w:szCs w:val="32"/>
        </w:rPr>
        <w:t>«СРЕДНЯЯ ОБЩЕОБРАЗОВАТЕЛЬНАЯ ШКОЛА № 194»</w:t>
      </w: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30DAE">
        <w:rPr>
          <w:rFonts w:ascii="Times New Roman" w:hAnsi="Times New Roman" w:cs="Times New Roman"/>
          <w:b/>
          <w:sz w:val="28"/>
        </w:rPr>
        <w:t>Октябрьского района</w:t>
      </w: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30DAE">
        <w:rPr>
          <w:rFonts w:ascii="Times New Roman" w:hAnsi="Times New Roman" w:cs="Times New Roman"/>
          <w:b/>
          <w:sz w:val="28"/>
        </w:rPr>
        <w:t>на 201</w:t>
      </w:r>
      <w:r w:rsidR="00414344">
        <w:rPr>
          <w:rFonts w:ascii="Times New Roman" w:hAnsi="Times New Roman" w:cs="Times New Roman"/>
          <w:b/>
          <w:sz w:val="28"/>
        </w:rPr>
        <w:t>7</w:t>
      </w:r>
      <w:r w:rsidRPr="00230DAE">
        <w:rPr>
          <w:rFonts w:ascii="Times New Roman" w:hAnsi="Times New Roman" w:cs="Times New Roman"/>
          <w:b/>
          <w:sz w:val="28"/>
        </w:rPr>
        <w:t xml:space="preserve"> – 201</w:t>
      </w:r>
      <w:r w:rsidR="00414344">
        <w:rPr>
          <w:rFonts w:ascii="Times New Roman" w:hAnsi="Times New Roman" w:cs="Times New Roman"/>
          <w:b/>
          <w:sz w:val="28"/>
        </w:rPr>
        <w:t>8</w:t>
      </w:r>
      <w:r w:rsidRPr="00230DAE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30DAE">
        <w:rPr>
          <w:rFonts w:ascii="Times New Roman" w:hAnsi="Times New Roman" w:cs="Times New Roman"/>
          <w:b/>
          <w:sz w:val="56"/>
          <w:szCs w:val="56"/>
        </w:rPr>
        <w:t>ФКГОС</w:t>
      </w:r>
    </w:p>
    <w:p w:rsidR="003D02DC" w:rsidRPr="00230DAE" w:rsidRDefault="00414344" w:rsidP="003D02DC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8</w:t>
      </w:r>
      <w:r w:rsidR="003D02DC" w:rsidRPr="00230DAE">
        <w:rPr>
          <w:rFonts w:ascii="Times New Roman" w:hAnsi="Times New Roman" w:cs="Times New Roman"/>
          <w:b/>
          <w:sz w:val="56"/>
          <w:szCs w:val="56"/>
        </w:rPr>
        <w:t>-9 классы</w:t>
      </w:r>
    </w:p>
    <w:p w:rsidR="003D02DC" w:rsidRPr="00230DAE" w:rsidRDefault="003D02DC" w:rsidP="003D02DC">
      <w:pPr>
        <w:pStyle w:val="2"/>
        <w:spacing w:after="0"/>
        <w:rPr>
          <w:rFonts w:ascii="Times New Roman" w:hAnsi="Times New Roman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>НОВОСИБИРСК 201</w:t>
      </w:r>
      <w:r w:rsidR="00414344">
        <w:rPr>
          <w:rFonts w:ascii="Times New Roman" w:hAnsi="Times New Roman" w:cs="Times New Roman"/>
          <w:sz w:val="28"/>
        </w:rPr>
        <w:t>7</w:t>
      </w:r>
    </w:p>
    <w:p w:rsidR="003D02DC" w:rsidRPr="00230DAE" w:rsidRDefault="003D02DC" w:rsidP="003D02DC">
      <w:pPr>
        <w:pStyle w:val="a3"/>
        <w:rPr>
          <w:b/>
          <w:bCs/>
        </w:rPr>
      </w:pPr>
      <w:r w:rsidRPr="00230DAE">
        <w:rPr>
          <w:b/>
          <w:bCs/>
        </w:rPr>
        <w:lastRenderedPageBreak/>
        <w:t>Пояснительная записка</w:t>
      </w: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30DAE">
        <w:rPr>
          <w:rFonts w:ascii="Times New Roman" w:hAnsi="Times New Roman" w:cs="Times New Roman"/>
          <w:b/>
          <w:bCs/>
          <w:sz w:val="28"/>
        </w:rPr>
        <w:t xml:space="preserve">к учебному плану муниципального бюджетного общеобразовательного учреждения «Средняя общеобразовательная школа № 194», реализующего федеральный компонент государственного образовательного стандарта на уровне основного общего образования </w:t>
      </w:r>
    </w:p>
    <w:p w:rsidR="003D02DC" w:rsidRPr="00230DAE" w:rsidRDefault="003D02DC" w:rsidP="003D02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30DAE">
        <w:rPr>
          <w:rFonts w:ascii="Times New Roman" w:hAnsi="Times New Roman" w:cs="Times New Roman"/>
          <w:b/>
          <w:bCs/>
          <w:sz w:val="28"/>
        </w:rPr>
        <w:t xml:space="preserve"> на 201</w:t>
      </w:r>
      <w:r w:rsidR="00AD57BC">
        <w:rPr>
          <w:rFonts w:ascii="Times New Roman" w:hAnsi="Times New Roman" w:cs="Times New Roman"/>
          <w:b/>
          <w:bCs/>
          <w:sz w:val="28"/>
        </w:rPr>
        <w:t>7</w:t>
      </w:r>
      <w:r w:rsidRPr="00230DAE">
        <w:rPr>
          <w:rFonts w:ascii="Times New Roman" w:hAnsi="Times New Roman" w:cs="Times New Roman"/>
          <w:b/>
          <w:bCs/>
          <w:sz w:val="28"/>
        </w:rPr>
        <w:t>-201</w:t>
      </w:r>
      <w:r w:rsidR="00AD57BC">
        <w:rPr>
          <w:rFonts w:ascii="Times New Roman" w:hAnsi="Times New Roman" w:cs="Times New Roman"/>
          <w:b/>
          <w:bCs/>
          <w:sz w:val="28"/>
        </w:rPr>
        <w:t>8</w:t>
      </w:r>
      <w:r w:rsidRPr="00230DAE">
        <w:rPr>
          <w:rFonts w:ascii="Times New Roman" w:hAnsi="Times New Roman" w:cs="Times New Roman"/>
          <w:b/>
          <w:bCs/>
          <w:sz w:val="28"/>
        </w:rPr>
        <w:t xml:space="preserve"> учебный год</w:t>
      </w:r>
    </w:p>
    <w:p w:rsidR="003D02DC" w:rsidRPr="00230DAE" w:rsidRDefault="003D02DC" w:rsidP="003D02DC">
      <w:pPr>
        <w:pStyle w:val="3"/>
        <w:spacing w:after="0"/>
        <w:ind w:left="0"/>
        <w:jc w:val="both"/>
        <w:rPr>
          <w:sz w:val="28"/>
          <w:szCs w:val="28"/>
        </w:rPr>
      </w:pPr>
    </w:p>
    <w:p w:rsidR="003D02DC" w:rsidRPr="00230DAE" w:rsidRDefault="003D02DC" w:rsidP="003D02DC">
      <w:pPr>
        <w:pStyle w:val="3"/>
        <w:spacing w:after="0"/>
        <w:ind w:left="0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Учебный план МБОУ «СОШ № 194» является нормативным правовым актом, устанавливающим перечень учебных предметов и объем учебного времени, отводимого на их изучение, н</w:t>
      </w:r>
      <w:r w:rsidR="00AD57BC">
        <w:rPr>
          <w:sz w:val="28"/>
          <w:szCs w:val="28"/>
        </w:rPr>
        <w:t>а уровне основного общего</w:t>
      </w:r>
      <w:r w:rsidRPr="00230DAE">
        <w:rPr>
          <w:sz w:val="28"/>
          <w:szCs w:val="28"/>
        </w:rPr>
        <w:t xml:space="preserve"> образования.</w:t>
      </w:r>
    </w:p>
    <w:p w:rsidR="003D02DC" w:rsidRPr="00230DAE" w:rsidRDefault="003D02DC" w:rsidP="003D02DC">
      <w:pPr>
        <w:pStyle w:val="3"/>
        <w:spacing w:after="0"/>
        <w:ind w:left="0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 xml:space="preserve">Учебный план обеспечивает введение в действие и реализацию требований </w:t>
      </w:r>
      <w:r w:rsidRPr="00230DAE">
        <w:rPr>
          <w:bCs/>
          <w:i/>
          <w:sz w:val="28"/>
        </w:rPr>
        <w:t>федерального компонента государственного образовательного стандарта</w:t>
      </w:r>
      <w:r w:rsidRPr="00230DAE">
        <w:rPr>
          <w:sz w:val="28"/>
          <w:szCs w:val="28"/>
        </w:rPr>
        <w:t xml:space="preserve">, определяет общий объём нагрузки и максимальный объём аудиторной нагрузки учащихся. </w:t>
      </w:r>
    </w:p>
    <w:p w:rsidR="003D02DC" w:rsidRPr="00230DAE" w:rsidRDefault="003D02DC" w:rsidP="003D02DC">
      <w:pPr>
        <w:pStyle w:val="3"/>
        <w:spacing w:after="0"/>
        <w:ind w:left="0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Обучение ведется на русском языке.</w:t>
      </w:r>
    </w:p>
    <w:p w:rsidR="003D02DC" w:rsidRPr="00230DAE" w:rsidRDefault="003D02DC" w:rsidP="003D02DC">
      <w:pPr>
        <w:pStyle w:val="3"/>
        <w:spacing w:after="0"/>
        <w:ind w:left="0" w:firstLine="30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Учебный план ФКГОС, разработан на основе:</w:t>
      </w:r>
    </w:p>
    <w:p w:rsidR="003D02DC" w:rsidRPr="00230DAE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Федерального закона РФ от 29.12.2012г. № 273-ФЗ «Об образовании в Российской Федерации»;</w:t>
      </w:r>
    </w:p>
    <w:p w:rsidR="003D02DC" w:rsidRPr="00230DAE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Приказа МО РФ от 09.03.04г. № 1312 «Об утверждении федерального базисного учебного плана и примерных учебных планов для общеобразовательных учреждений РФ, реализующих программы общего образования» (в редакции приказов МО РФ от 20.08.2008 №241, от 30.08.2010 № 889, от 03.06.2011 № 1994, от 01.02.2012 № 74);</w:t>
      </w:r>
    </w:p>
    <w:p w:rsidR="003D02DC" w:rsidRPr="00230DAE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proofErr w:type="gramStart"/>
      <w:r w:rsidRPr="00230DAE">
        <w:rPr>
          <w:sz w:val="28"/>
          <w:szCs w:val="28"/>
        </w:rPr>
        <w:t>Приказа МО РФ от 05.03.04г.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образования» (в редакции приказов МО РФ от 03.06.2008 № 164, от 31.08.2009 № 320, от 19.10.2009 № 427, с изменениями, внесёнными приказом МО РФ от 10,11,2011 № 2643, от 24.10.2012 №39, от 31.01.2012 № 69);</w:t>
      </w:r>
      <w:proofErr w:type="gramEnd"/>
    </w:p>
    <w:p w:rsidR="003D02DC" w:rsidRPr="00230DAE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 МО РФ от 30.08.2010г. № 889 «О внесении изменений в Федеральный базисный учебный план и примерные учебные планы для образовательных учреждений РФ, реализующих программы общего образования»;</w:t>
      </w:r>
    </w:p>
    <w:p w:rsidR="003D02DC" w:rsidRPr="00230DAE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color w:val="000000"/>
          <w:sz w:val="28"/>
          <w:szCs w:val="28"/>
        </w:rPr>
        <w:t xml:space="preserve">Постановление Главного государственного санитарного врача РФ от 29 декабря </w:t>
      </w:r>
      <w:smartTag w:uri="urn:schemas-microsoft-com:office:smarttags" w:element="metricconverter">
        <w:smartTagPr>
          <w:attr w:name="ProductID" w:val="2010 г"/>
        </w:smartTagPr>
        <w:r w:rsidRPr="00230DAE">
          <w:rPr>
            <w:color w:val="000000"/>
            <w:sz w:val="28"/>
            <w:szCs w:val="28"/>
          </w:rPr>
          <w:t>2010 г</w:t>
        </w:r>
      </w:smartTag>
      <w:r w:rsidRPr="00230DAE">
        <w:rPr>
          <w:color w:val="000000"/>
          <w:sz w:val="28"/>
          <w:szCs w:val="28"/>
        </w:rPr>
        <w:t xml:space="preserve">. N </w:t>
      </w:r>
      <w:smartTag w:uri="urn:schemas-microsoft-com:office:smarttags" w:element="metricconverter">
        <w:smartTagPr>
          <w:attr w:name="ProductID" w:val="189 г"/>
        </w:smartTagPr>
        <w:r w:rsidRPr="00230DAE">
          <w:rPr>
            <w:color w:val="000000"/>
            <w:sz w:val="28"/>
            <w:szCs w:val="28"/>
          </w:rPr>
          <w:t>189 г</w:t>
        </w:r>
      </w:smartTag>
      <w:r w:rsidRPr="00230DAE">
        <w:rPr>
          <w:color w:val="000000"/>
          <w:sz w:val="28"/>
          <w:szCs w:val="28"/>
        </w:rPr>
        <w:t>.</w:t>
      </w:r>
      <w:r w:rsidRPr="00230DAE">
        <w:rPr>
          <w:sz w:val="28"/>
          <w:szCs w:val="28"/>
        </w:rPr>
        <w:t>, зарегистрированного  Минюстом РФ 03.03.2011</w:t>
      </w:r>
      <w:r w:rsidRPr="00230DAE">
        <w:rPr>
          <w:szCs w:val="28"/>
        </w:rPr>
        <w:t xml:space="preserve"> </w:t>
      </w:r>
      <w:r w:rsidRPr="00230DAE">
        <w:rPr>
          <w:sz w:val="28"/>
          <w:szCs w:val="28"/>
        </w:rPr>
        <w:t xml:space="preserve">регистрационный № 19993 «Об утверждении </w:t>
      </w:r>
      <w:proofErr w:type="spellStart"/>
      <w:r w:rsidRPr="00230DAE">
        <w:rPr>
          <w:color w:val="000000"/>
          <w:sz w:val="28"/>
          <w:szCs w:val="28"/>
        </w:rPr>
        <w:t>СанПиН</w:t>
      </w:r>
      <w:proofErr w:type="spellEnd"/>
      <w:r w:rsidRPr="00230DAE">
        <w:rPr>
          <w:color w:val="000000"/>
          <w:sz w:val="28"/>
          <w:szCs w:val="28"/>
        </w:rPr>
        <w:t xml:space="preserve"> 2.4.2.2821-10 «Санитарно-эпидемиологических требований к условиям и организации обучения в общеобразовательных учреждениях»»;</w:t>
      </w:r>
      <w:r w:rsidRPr="00230DAE">
        <w:rPr>
          <w:sz w:val="28"/>
          <w:szCs w:val="28"/>
        </w:rPr>
        <w:t xml:space="preserve"> </w:t>
      </w:r>
    </w:p>
    <w:p w:rsidR="003D02DC" w:rsidRPr="00230DAE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 xml:space="preserve">Приказ Минобрнауки РФ от 30.08.2013г. № 1015 (ред. от 28.05.2014г.) «Об утверждении порядка организации и осуществления </w:t>
      </w:r>
      <w:r w:rsidRPr="00230DAE">
        <w:rPr>
          <w:sz w:val="28"/>
          <w:szCs w:val="28"/>
        </w:rPr>
        <w:lastRenderedPageBreak/>
        <w:t>образовательной деятельности по основным общеобразовательным программам: начального общего, основного общего и среднего общего образования», зарегистрированного Минюстом РФ 01.10.2013г. № 30067;</w:t>
      </w:r>
    </w:p>
    <w:p w:rsidR="003D02DC" w:rsidRPr="00230DAE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Письмо Минобрнауки РФ от 29.04.2014г. № 08-548 «О федеральном перечне учебников»;</w:t>
      </w:r>
    </w:p>
    <w:p w:rsidR="003D02DC" w:rsidRPr="00230DAE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 Минобрнауки России от 31.03.2014 N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3D02DC" w:rsidRPr="00230DAE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 Минобрнауки России от 19.12.2012 N 1067 (ред. от 10.07.2013)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2013/14 учебный год» (Зарегистрировано в Минюсте России 30.01.2013 N 26755);</w:t>
      </w:r>
    </w:p>
    <w:p w:rsidR="003D02DC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Приказ Минобрнауки России от 08.06.2015г. № 576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3D02DC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</w:t>
      </w:r>
      <w:r>
        <w:rPr>
          <w:sz w:val="28"/>
          <w:szCs w:val="28"/>
        </w:rPr>
        <w:t>иказ Минобрнауки России от 28.12.2015г. № 1529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3D02DC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</w:t>
      </w:r>
      <w:r>
        <w:rPr>
          <w:sz w:val="28"/>
          <w:szCs w:val="28"/>
        </w:rPr>
        <w:t>риказ Минобрнауки России от 26.12.</w:t>
      </w:r>
      <w:r w:rsidRPr="00230DAE">
        <w:rPr>
          <w:sz w:val="28"/>
          <w:szCs w:val="28"/>
        </w:rPr>
        <w:t>201</w:t>
      </w:r>
      <w:r>
        <w:rPr>
          <w:sz w:val="28"/>
          <w:szCs w:val="28"/>
        </w:rPr>
        <w:t>6г. № 38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3D02DC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21</w:t>
      </w:r>
      <w:r w:rsidRPr="00230DA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230DAE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230DAE">
        <w:rPr>
          <w:sz w:val="28"/>
          <w:szCs w:val="28"/>
        </w:rPr>
        <w:t xml:space="preserve">г. № </w:t>
      </w:r>
      <w:r>
        <w:rPr>
          <w:sz w:val="28"/>
          <w:szCs w:val="28"/>
        </w:rPr>
        <w:t>459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3D02DC" w:rsidRPr="00230DAE" w:rsidRDefault="003D02DC" w:rsidP="003D02DC">
      <w:pPr>
        <w:pStyle w:val="3"/>
        <w:spacing w:after="0"/>
        <w:ind w:left="1260" w:right="21"/>
        <w:jc w:val="both"/>
        <w:rPr>
          <w:sz w:val="28"/>
          <w:szCs w:val="28"/>
        </w:rPr>
      </w:pPr>
    </w:p>
    <w:p w:rsidR="003D02DC" w:rsidRPr="00230DAE" w:rsidRDefault="003D02DC" w:rsidP="003D02DC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lastRenderedPageBreak/>
        <w:t>Приказ Министерства образования, науки и</w:t>
      </w:r>
      <w:r>
        <w:rPr>
          <w:sz w:val="28"/>
          <w:szCs w:val="28"/>
        </w:rPr>
        <w:t xml:space="preserve"> </w:t>
      </w:r>
      <w:r w:rsidR="00AD57BC">
        <w:rPr>
          <w:sz w:val="28"/>
          <w:szCs w:val="28"/>
        </w:rPr>
        <w:t>инновационной политики НСО от 05</w:t>
      </w:r>
      <w:r w:rsidRPr="00230DAE">
        <w:rPr>
          <w:sz w:val="28"/>
          <w:szCs w:val="28"/>
        </w:rPr>
        <w:t>.07.201</w:t>
      </w:r>
      <w:r w:rsidR="00AD57BC">
        <w:rPr>
          <w:sz w:val="28"/>
          <w:szCs w:val="28"/>
        </w:rPr>
        <w:t>7г. № 1510</w:t>
      </w:r>
      <w:r w:rsidRPr="00230DAE">
        <w:rPr>
          <w:sz w:val="28"/>
          <w:szCs w:val="28"/>
        </w:rPr>
        <w:t xml:space="preserve"> «Об утверждении регионального базисного учебного плана для государственных и муниципальных образовательных организаций,  реализующих программы основного общего и среднего общего образования, расположенных на территории Новосибирской области на 201</w:t>
      </w:r>
      <w:r w:rsidR="00D94E2A">
        <w:rPr>
          <w:sz w:val="28"/>
          <w:szCs w:val="28"/>
        </w:rPr>
        <w:t>7</w:t>
      </w:r>
      <w:r w:rsidRPr="00230DAE">
        <w:rPr>
          <w:sz w:val="28"/>
          <w:szCs w:val="28"/>
        </w:rPr>
        <w:t>-201</w:t>
      </w:r>
      <w:r w:rsidR="00D94E2A">
        <w:rPr>
          <w:sz w:val="28"/>
          <w:szCs w:val="28"/>
        </w:rPr>
        <w:t>8</w:t>
      </w:r>
      <w:r w:rsidRPr="00230DAE">
        <w:rPr>
          <w:sz w:val="28"/>
          <w:szCs w:val="28"/>
        </w:rPr>
        <w:t xml:space="preserve"> учебный год».</w:t>
      </w:r>
    </w:p>
    <w:p w:rsidR="003D02DC" w:rsidRPr="00230DAE" w:rsidRDefault="003D02DC" w:rsidP="003D02DC">
      <w:pPr>
        <w:tabs>
          <w:tab w:val="left" w:pos="4037"/>
        </w:tabs>
        <w:spacing w:after="0" w:line="240" w:lineRule="auto"/>
        <w:ind w:right="-362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РБУП определяет  перечень предметов регионального (национально – регионального)  государственного стандарта общего образования на уровне основного общего образования   (далее - </w:t>
      </w:r>
      <w:proofErr w:type="gramStart"/>
      <w:r w:rsidRPr="00230DAE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Pr="00230DAE">
        <w:rPr>
          <w:rFonts w:ascii="Times New Roman" w:hAnsi="Times New Roman" w:cs="Times New Roman"/>
          <w:sz w:val="28"/>
          <w:szCs w:val="28"/>
        </w:rPr>
        <w:t>НР)К ГОС), устанавливает соотношение распределения регионального (национально – регионального) компонента и компонента образовательной организации. При этом учитывается, что в ФБУП устанавливается соотношение  между федеральным, региональным (национально – региональным) компонентами и компонентом образовательного учреждения.</w:t>
      </w:r>
    </w:p>
    <w:p w:rsidR="003D02DC" w:rsidRPr="00230DAE" w:rsidRDefault="003D02DC" w:rsidP="003D02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3D02DC" w:rsidRPr="00230DAE" w:rsidRDefault="003D02DC" w:rsidP="003D02DC">
      <w:pPr>
        <w:spacing w:after="0" w:line="240" w:lineRule="auto"/>
        <w:ind w:firstLine="435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b/>
          <w:sz w:val="28"/>
          <w:u w:val="single"/>
        </w:rPr>
        <w:t>Учебный план для классов уровня основного общего образования</w:t>
      </w:r>
      <w:r w:rsidRPr="00230DAE">
        <w:rPr>
          <w:rFonts w:ascii="Times New Roman" w:hAnsi="Times New Roman" w:cs="Times New Roman"/>
          <w:sz w:val="28"/>
        </w:rPr>
        <w:t xml:space="preserve"> ориентирован на пятилетний нормативный срок освоения образовательных программ основного общего образования.</w:t>
      </w:r>
    </w:p>
    <w:p w:rsidR="003D02DC" w:rsidRPr="00230DAE" w:rsidRDefault="003D02DC" w:rsidP="003D02D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 </w:t>
      </w:r>
      <w:r w:rsidRPr="00230DAE">
        <w:rPr>
          <w:rFonts w:ascii="Times New Roman" w:hAnsi="Times New Roman" w:cs="Times New Roman"/>
          <w:sz w:val="28"/>
        </w:rPr>
        <w:tab/>
        <w:t>В МБОУ СОШ № 194 созданы условия для реализации федерального компонента государственного образовательного стандарта (кадровые, материально-технические, учебно-методические, нормативно -  правовые), обеспечена преемственность реализации основных образовательных программ.</w:t>
      </w:r>
    </w:p>
    <w:p w:rsidR="003D02DC" w:rsidRPr="00230DAE" w:rsidRDefault="003D02DC" w:rsidP="003D0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Продолжительность учебного года в  VIII - 36 недель, в </w:t>
      </w:r>
      <w:r w:rsidRPr="00230DAE">
        <w:rPr>
          <w:rFonts w:ascii="Times New Roman" w:hAnsi="Times New Roman" w:cs="Times New Roman"/>
          <w:sz w:val="28"/>
          <w:lang w:val="en-US"/>
        </w:rPr>
        <w:t>IX</w:t>
      </w:r>
      <w:r w:rsidRPr="00230DAE">
        <w:rPr>
          <w:rFonts w:ascii="Times New Roman" w:hAnsi="Times New Roman" w:cs="Times New Roman"/>
          <w:sz w:val="28"/>
        </w:rPr>
        <w:t xml:space="preserve"> классе – 34 недели  при 6-ти дневной рабочей недели.</w:t>
      </w:r>
    </w:p>
    <w:p w:rsidR="003D02DC" w:rsidRPr="00230DAE" w:rsidRDefault="003D02DC" w:rsidP="003D0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>Продолжительность урока - 45 минут.</w:t>
      </w:r>
    </w:p>
    <w:p w:rsidR="003D02DC" w:rsidRPr="00230DAE" w:rsidRDefault="003D02DC" w:rsidP="003D0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В число предметов и курсов регионального (национально-регионального) компонента государственного стандарта общего образования на уровне основного общего образования (в рамках стандартов первого поколения: </w:t>
      </w:r>
      <w:r w:rsidR="00D94E2A">
        <w:rPr>
          <w:rFonts w:ascii="Times New Roman" w:hAnsi="Times New Roman" w:cs="Times New Roman"/>
          <w:sz w:val="28"/>
        </w:rPr>
        <w:t>8</w:t>
      </w:r>
      <w:r w:rsidRPr="00230DAE">
        <w:rPr>
          <w:rFonts w:ascii="Times New Roman" w:hAnsi="Times New Roman" w:cs="Times New Roman"/>
          <w:sz w:val="28"/>
        </w:rPr>
        <w:t>-9 классы) включаются:</w:t>
      </w:r>
    </w:p>
    <w:p w:rsidR="003D02DC" w:rsidRPr="00230DAE" w:rsidRDefault="003D02DC" w:rsidP="003D02DC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 «Искусство родного края», </w:t>
      </w:r>
    </w:p>
    <w:p w:rsidR="003D02DC" w:rsidRPr="00230DAE" w:rsidRDefault="003D02DC" w:rsidP="003D02DC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>«География Новосибирской области»,</w:t>
      </w:r>
    </w:p>
    <w:p w:rsidR="003D02DC" w:rsidRPr="00230DAE" w:rsidRDefault="003D02DC" w:rsidP="003D02DC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 «Живая природа Новосибирской области»,</w:t>
      </w:r>
    </w:p>
    <w:p w:rsidR="003D02DC" w:rsidRPr="00230DAE" w:rsidRDefault="003D02DC" w:rsidP="003D02DC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 «История Сибири», </w:t>
      </w:r>
    </w:p>
    <w:p w:rsidR="003D02DC" w:rsidRPr="00230DAE" w:rsidRDefault="003D02DC" w:rsidP="003D02DC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«Основы выбора профессии», </w:t>
      </w:r>
    </w:p>
    <w:p w:rsidR="003D02DC" w:rsidRPr="00230DAE" w:rsidRDefault="003D02DC" w:rsidP="00D94E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«Мое профессиональное самоопределение и потребности на рынке труда Новосибирской области»,  </w:t>
      </w:r>
    </w:p>
    <w:p w:rsidR="003D02DC" w:rsidRPr="00230DAE" w:rsidRDefault="003D02DC" w:rsidP="003D0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элективные курсы по выбору ученика в рамках </w:t>
      </w:r>
      <w:proofErr w:type="spellStart"/>
      <w:r w:rsidRPr="00230DAE">
        <w:rPr>
          <w:rFonts w:ascii="Times New Roman" w:hAnsi="Times New Roman" w:cs="Times New Roman"/>
          <w:sz w:val="28"/>
        </w:rPr>
        <w:t>предпрофильной</w:t>
      </w:r>
      <w:proofErr w:type="spellEnd"/>
      <w:r w:rsidRPr="00230DAE">
        <w:rPr>
          <w:rFonts w:ascii="Times New Roman" w:hAnsi="Times New Roman" w:cs="Times New Roman"/>
          <w:sz w:val="28"/>
        </w:rPr>
        <w:t xml:space="preserve"> подготовки.</w:t>
      </w:r>
    </w:p>
    <w:p w:rsidR="003D02DC" w:rsidRPr="00230DAE" w:rsidRDefault="003D02DC" w:rsidP="003D0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Учебный предмет «Обществознание (включая экономику)» изучается с 6 по 9 класс. Федеральным учебным планом увеличено количество часов на его изучение (с </w:t>
      </w:r>
      <w:r>
        <w:rPr>
          <w:rFonts w:ascii="Times New Roman" w:hAnsi="Times New Roman" w:cs="Times New Roman"/>
          <w:sz w:val="28"/>
        </w:rPr>
        <w:t>1</w:t>
      </w:r>
      <w:r w:rsidRPr="00230DAE">
        <w:rPr>
          <w:rFonts w:ascii="Times New Roman" w:hAnsi="Times New Roman" w:cs="Times New Roman"/>
          <w:sz w:val="28"/>
        </w:rPr>
        <w:t xml:space="preserve"> до </w:t>
      </w:r>
      <w:r>
        <w:rPr>
          <w:rFonts w:ascii="Times New Roman" w:hAnsi="Times New Roman" w:cs="Times New Roman"/>
          <w:sz w:val="28"/>
        </w:rPr>
        <w:t>2</w:t>
      </w:r>
      <w:r w:rsidRPr="00230DAE">
        <w:rPr>
          <w:rFonts w:ascii="Times New Roman" w:hAnsi="Times New Roman" w:cs="Times New Roman"/>
          <w:sz w:val="28"/>
        </w:rPr>
        <w:t xml:space="preserve"> часов на уровне основного общего образования). Учебный предмет является интегрированным, построенным по модульному </w:t>
      </w:r>
      <w:r w:rsidRPr="00230DAE">
        <w:rPr>
          <w:rFonts w:ascii="Times New Roman" w:hAnsi="Times New Roman" w:cs="Times New Roman"/>
          <w:sz w:val="28"/>
        </w:rPr>
        <w:lastRenderedPageBreak/>
        <w:t>принципу и включает следующие содержательные разделы: «Общество», «Человек», «Социальная сфера», «Политика», «Экономика» и «Право».</w:t>
      </w:r>
    </w:p>
    <w:p w:rsidR="003D02DC" w:rsidRPr="00230DAE" w:rsidRDefault="00D94E2A" w:rsidP="003D0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Учебный предмет «История» в 8</w:t>
      </w:r>
      <w:r w:rsidR="003D02DC" w:rsidRPr="00230DAE">
        <w:rPr>
          <w:rFonts w:ascii="Times New Roman" w:hAnsi="Times New Roman" w:cs="Times New Roman"/>
          <w:sz w:val="28"/>
        </w:rPr>
        <w:t>-9 классах представлен двумя учебными предметами: «Всеобщая история», «История России».</w:t>
      </w:r>
    </w:p>
    <w:p w:rsidR="003D02DC" w:rsidRPr="00230DAE" w:rsidRDefault="003D02DC" w:rsidP="003D0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</w:rPr>
        <w:t xml:space="preserve">В рабочем учебном плане школы увеличено количество часов, с учетом интересов и особенностей контингента  обучающихся, на математику по 1 часу в неделю в 5 – 7 классах (35 часов в год), в 8 (36 часов в год) и в 9-х (34 часа в год) классах. Для расширенного изучения предмета, на информатику и ИКТ в </w:t>
      </w:r>
      <w:r>
        <w:rPr>
          <w:rFonts w:ascii="Times New Roman" w:hAnsi="Times New Roman" w:cs="Times New Roman"/>
          <w:sz w:val="28"/>
        </w:rPr>
        <w:t xml:space="preserve">5 - </w:t>
      </w:r>
      <w:r w:rsidRPr="00230DAE">
        <w:rPr>
          <w:rFonts w:ascii="Times New Roman" w:hAnsi="Times New Roman" w:cs="Times New Roman"/>
          <w:sz w:val="28"/>
        </w:rPr>
        <w:t xml:space="preserve">7 классах по 1 часу в неделю (по 35 часов в год)  в целях </w:t>
      </w:r>
      <w:proofErr w:type="spellStart"/>
      <w:r w:rsidRPr="00230DAE">
        <w:rPr>
          <w:rFonts w:ascii="Times New Roman" w:hAnsi="Times New Roman" w:cs="Times New Roman"/>
          <w:sz w:val="28"/>
        </w:rPr>
        <w:t>профилизации</w:t>
      </w:r>
      <w:proofErr w:type="spellEnd"/>
      <w:r w:rsidRPr="00230DAE">
        <w:rPr>
          <w:rFonts w:ascii="Times New Roman" w:hAnsi="Times New Roman" w:cs="Times New Roman"/>
          <w:sz w:val="28"/>
        </w:rPr>
        <w:t xml:space="preserve"> обучения на уровне основного общего образования за счет часов школьного компонента.</w:t>
      </w:r>
    </w:p>
    <w:p w:rsidR="003D02DC" w:rsidRPr="00230DAE" w:rsidRDefault="003D02DC" w:rsidP="003D0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Для того чтобы обеспечить реализацию курса «География Новосибирской области», его модули интегрировано включены в соответствующий учебный предмет федерального компонента - «География».  Изучение модулей курса «География Новосибирской области» (в объеме 35 часов) распределяется в соответствии с содержанием предмета федерального компонента «География» в течение всего времени изучения предмета на уровне основного общего образования. В целом </w:t>
      </w:r>
      <w:proofErr w:type="gramStart"/>
      <w:r w:rsidRPr="00230DAE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230DAE">
        <w:rPr>
          <w:rFonts w:ascii="Times New Roman" w:hAnsi="Times New Roman" w:cs="Times New Roman"/>
          <w:sz w:val="28"/>
          <w:szCs w:val="28"/>
        </w:rPr>
        <w:t xml:space="preserve"> отводимое на изучение интегрированного предмета «География» увеличивается на 35 часов и составляет 280 часов на уровне основного общего образования.</w:t>
      </w:r>
    </w:p>
    <w:p w:rsidR="003D02DC" w:rsidRPr="00230DAE" w:rsidRDefault="003D02DC" w:rsidP="003D0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>Аналогично, для того чтобы обеспечить реализацию курса «Живая природа  Новосибирской области» его модули интегрировано включены в соответствующий учебный предмет федерального компонента «Биология».  Изучение модулей курса «Живая природа  Новосибирской области» (в объеме 35 часов) распределяется в соответствии с содержанием предмета федерального компонента «Биология» в течение всего времени изучения предмета    на уровне основного общего образования (280 часов).</w:t>
      </w:r>
    </w:p>
    <w:p w:rsidR="003D02DC" w:rsidRPr="00230DAE" w:rsidRDefault="003D02DC" w:rsidP="003D02DC">
      <w:pPr>
        <w:tabs>
          <w:tab w:val="left" w:pos="1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>Для того чтобы обеспечить реализацию курса «История Сибири», его модули интегрировано включены в соответствующий учебный предмет федерального компонента «История».  Изучение модулей курса «История Сибири» (в объеме 34 часов) распределяется в соответствии с содержанием предмета федерального компонента «История» в течение всего времени изучения предмета    на уровне основного общего образования (384 часа).</w:t>
      </w:r>
      <w:r w:rsidRPr="00230DAE">
        <w:rPr>
          <w:rFonts w:ascii="Times New Roman" w:hAnsi="Times New Roman" w:cs="Times New Roman"/>
          <w:sz w:val="28"/>
          <w:szCs w:val="28"/>
        </w:rPr>
        <w:tab/>
      </w:r>
    </w:p>
    <w:p w:rsidR="003D02DC" w:rsidRPr="00230DAE" w:rsidRDefault="003D02DC" w:rsidP="003D0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Для того чтобы обеспечить реализацию самостоятельных курсов  «Искусство родного края» и «Основы выбора профессии» в  VIII классе  выделены  по 36 часов в год,  за счет часов регионального  компонента. </w:t>
      </w:r>
    </w:p>
    <w:p w:rsidR="003D02DC" w:rsidRPr="00230DAE" w:rsidRDefault="003D02DC" w:rsidP="003D02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На организацию </w:t>
      </w:r>
      <w:proofErr w:type="spellStart"/>
      <w:r w:rsidRPr="00230DAE">
        <w:rPr>
          <w:rFonts w:ascii="Times New Roman" w:hAnsi="Times New Roman" w:cs="Times New Roman"/>
          <w:sz w:val="28"/>
          <w:szCs w:val="28"/>
        </w:rPr>
        <w:t>предпрофильной</w:t>
      </w:r>
      <w:proofErr w:type="spellEnd"/>
      <w:r w:rsidRPr="00230DAE">
        <w:rPr>
          <w:rFonts w:ascii="Times New Roman" w:hAnsi="Times New Roman" w:cs="Times New Roman"/>
          <w:sz w:val="28"/>
          <w:szCs w:val="28"/>
        </w:rPr>
        <w:t xml:space="preserve"> подготовки в 9-м классе выделено 102 часа в рамках </w:t>
      </w:r>
      <w:proofErr w:type="gramStart"/>
      <w:r w:rsidRPr="00230DAE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Pr="00230DAE">
        <w:rPr>
          <w:rFonts w:ascii="Times New Roman" w:hAnsi="Times New Roman" w:cs="Times New Roman"/>
          <w:sz w:val="28"/>
          <w:szCs w:val="28"/>
        </w:rPr>
        <w:t xml:space="preserve">НР)К ГОС. В том числе 34 часа на отдельный курс «Мое профессиональное самоопределение и потребности рынка труда Новосибирской области», обеспечивающий реализацию по информационной работе, </w:t>
      </w:r>
      <w:proofErr w:type="spellStart"/>
      <w:r w:rsidRPr="00230DAE">
        <w:rPr>
          <w:rFonts w:ascii="Times New Roman" w:hAnsi="Times New Roman" w:cs="Times New Roman"/>
          <w:sz w:val="28"/>
          <w:szCs w:val="28"/>
        </w:rPr>
        <w:t>профконсультированию</w:t>
      </w:r>
      <w:proofErr w:type="spellEnd"/>
      <w:r w:rsidRPr="00230DA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30DAE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230DAE">
        <w:rPr>
          <w:rFonts w:ascii="Times New Roman" w:hAnsi="Times New Roman" w:cs="Times New Roman"/>
          <w:sz w:val="28"/>
          <w:szCs w:val="28"/>
        </w:rPr>
        <w:t xml:space="preserve"> работе.  </w:t>
      </w:r>
      <w:proofErr w:type="gramStart"/>
      <w:r w:rsidRPr="00230DAE">
        <w:rPr>
          <w:rFonts w:ascii="Times New Roman" w:hAnsi="Times New Roman" w:cs="Times New Roman"/>
          <w:sz w:val="28"/>
          <w:szCs w:val="28"/>
        </w:rPr>
        <w:t xml:space="preserve">Выделяются часы на  организацию курсов по выбору (элективных курсов по математике «В лабиринтах математики» - 9 класс (34 часа) и русскому языку </w:t>
      </w:r>
      <w:r w:rsidRPr="00230DAE">
        <w:rPr>
          <w:rFonts w:ascii="Times New Roman" w:hAnsi="Times New Roman" w:cs="Times New Roman"/>
          <w:sz w:val="28"/>
          <w:szCs w:val="28"/>
        </w:rPr>
        <w:lastRenderedPageBreak/>
        <w:t xml:space="preserve">«Занимательная морфология» - 7 класс (35 часов), «Секреты Синтаксиса и пунктуации» - 8 классы (36 часов), 9 классы (34 часа)). </w:t>
      </w:r>
      <w:proofErr w:type="gramEnd"/>
    </w:p>
    <w:p w:rsidR="003D02DC" w:rsidRPr="00230DAE" w:rsidRDefault="003D02DC" w:rsidP="003D02D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  <w:szCs w:val="28"/>
        </w:rPr>
        <w:t xml:space="preserve"> </w:t>
      </w:r>
      <w:r w:rsidRPr="00230DAE">
        <w:rPr>
          <w:rFonts w:ascii="Times New Roman" w:hAnsi="Times New Roman" w:cs="Times New Roman"/>
          <w:sz w:val="28"/>
          <w:szCs w:val="28"/>
        </w:rPr>
        <w:tab/>
        <w:t xml:space="preserve">В  7,9-х классах введен 1 час в неделю «ОБЖ». </w:t>
      </w:r>
    </w:p>
    <w:p w:rsidR="003D02DC" w:rsidRPr="00230DAE" w:rsidRDefault="003D02DC" w:rsidP="003D02D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230DAE">
        <w:rPr>
          <w:rFonts w:ascii="Times New Roman" w:hAnsi="Times New Roman" w:cs="Times New Roman"/>
          <w:sz w:val="28"/>
        </w:rPr>
        <w:t xml:space="preserve">При проведении занятий по «Иностранному языку», «Технологии», «Информатике и ИКТ» в </w:t>
      </w:r>
      <w:r w:rsidR="00D94E2A">
        <w:rPr>
          <w:rFonts w:ascii="Times New Roman" w:hAnsi="Times New Roman" w:cs="Times New Roman"/>
          <w:sz w:val="28"/>
        </w:rPr>
        <w:t>8</w:t>
      </w:r>
      <w:r w:rsidRPr="00230DAE">
        <w:rPr>
          <w:rFonts w:ascii="Times New Roman" w:hAnsi="Times New Roman" w:cs="Times New Roman"/>
          <w:sz w:val="28"/>
        </w:rPr>
        <w:t>-9 классах осуществляется деление классов на две группы при наполняемости 25 и более человек.</w:t>
      </w:r>
    </w:p>
    <w:p w:rsidR="003D02DC" w:rsidRPr="00230DAE" w:rsidRDefault="003D02DC" w:rsidP="003D02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sz w:val="28"/>
        </w:rPr>
        <w:tab/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 w:rsidRPr="00230DAE">
        <w:rPr>
          <w:rFonts w:ascii="Times New Roman" w:hAnsi="Times New Roman" w:cs="Times New Roman"/>
          <w:sz w:val="28"/>
          <w:szCs w:val="28"/>
        </w:rPr>
        <w:t>Положением о формах, периодичности и порядке текущего контроля успеваемости и промежуточной аттестации обучающихся в МБОУ СОШ № 194.</w:t>
      </w:r>
    </w:p>
    <w:p w:rsidR="003D02DC" w:rsidRPr="00230DAE" w:rsidRDefault="003D02DC" w:rsidP="003D02DC">
      <w:pPr>
        <w:pStyle w:val="Default"/>
        <w:jc w:val="both"/>
        <w:rPr>
          <w:sz w:val="28"/>
          <w:szCs w:val="28"/>
        </w:rPr>
      </w:pPr>
      <w:r w:rsidRPr="00230DAE">
        <w:rPr>
          <w:sz w:val="28"/>
          <w:szCs w:val="28"/>
        </w:rPr>
        <w:tab/>
        <w:t>Промежуточная аттестация проводится по учебным предметам – по полугодиям:</w:t>
      </w:r>
    </w:p>
    <w:p w:rsidR="003D02DC" w:rsidRPr="00230DAE" w:rsidRDefault="003D02DC" w:rsidP="003D02DC">
      <w:pPr>
        <w:pStyle w:val="3"/>
        <w:spacing w:after="0"/>
        <w:ind w:left="0"/>
        <w:jc w:val="both"/>
        <w:rPr>
          <w:sz w:val="28"/>
          <w:szCs w:val="28"/>
        </w:rPr>
      </w:pPr>
    </w:p>
    <w:tbl>
      <w:tblPr>
        <w:tblStyle w:val="a5"/>
        <w:tblW w:w="5000" w:type="pct"/>
        <w:tblLook w:val="04A0"/>
      </w:tblPr>
      <w:tblGrid>
        <w:gridCol w:w="2025"/>
        <w:gridCol w:w="930"/>
        <w:gridCol w:w="2542"/>
        <w:gridCol w:w="2167"/>
        <w:gridCol w:w="1907"/>
      </w:tblGrid>
      <w:tr w:rsidR="00D94E2A" w:rsidRPr="00230DAE" w:rsidTr="00D94E2A">
        <w:trPr>
          <w:trHeight w:val="195"/>
        </w:trPr>
        <w:tc>
          <w:tcPr>
            <w:tcW w:w="1058" w:type="pct"/>
            <w:vMerge w:val="restart"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86" w:type="pct"/>
            <w:vMerge w:val="restart"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 xml:space="preserve">Класс </w:t>
            </w:r>
          </w:p>
        </w:tc>
        <w:tc>
          <w:tcPr>
            <w:tcW w:w="3456" w:type="pct"/>
            <w:gridSpan w:val="3"/>
          </w:tcPr>
          <w:p w:rsidR="00D94E2A" w:rsidRPr="00230DAE" w:rsidRDefault="00D94E2A" w:rsidP="00CB10BF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Форма проведения</w:t>
            </w:r>
          </w:p>
        </w:tc>
      </w:tr>
      <w:tr w:rsidR="00D94E2A" w:rsidRPr="00230DAE" w:rsidTr="00D94E2A">
        <w:trPr>
          <w:trHeight w:val="195"/>
        </w:trPr>
        <w:tc>
          <w:tcPr>
            <w:tcW w:w="1058" w:type="pct"/>
            <w:vMerge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pct"/>
            <w:vMerge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328" w:type="pct"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132" w:type="pct"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996" w:type="pct"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Остальные предметы</w:t>
            </w:r>
          </w:p>
        </w:tc>
      </w:tr>
      <w:tr w:rsidR="00D94E2A" w:rsidRPr="00230DAE" w:rsidTr="00D94E2A">
        <w:tc>
          <w:tcPr>
            <w:tcW w:w="1058" w:type="pct"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23-31.05.201</w:t>
            </w:r>
            <w:r w:rsidR="00A35E41">
              <w:rPr>
                <w:sz w:val="24"/>
                <w:szCs w:val="24"/>
              </w:rPr>
              <w:t>8</w:t>
            </w:r>
            <w:r w:rsidRPr="00230DAE">
              <w:rPr>
                <w:sz w:val="24"/>
                <w:szCs w:val="24"/>
              </w:rPr>
              <w:t>г.</w:t>
            </w:r>
          </w:p>
        </w:tc>
        <w:tc>
          <w:tcPr>
            <w:tcW w:w="486" w:type="pct"/>
          </w:tcPr>
          <w:p w:rsidR="00D94E2A" w:rsidRPr="00230DAE" w:rsidRDefault="00D94E2A" w:rsidP="00920527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8</w:t>
            </w:r>
          </w:p>
        </w:tc>
        <w:tc>
          <w:tcPr>
            <w:tcW w:w="1328" w:type="pct"/>
          </w:tcPr>
          <w:p w:rsidR="00D94E2A" w:rsidRPr="00230DAE" w:rsidRDefault="00D94E2A" w:rsidP="00920527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работа, написание сжатого изложения</w:t>
            </w:r>
          </w:p>
        </w:tc>
        <w:tc>
          <w:tcPr>
            <w:tcW w:w="1132" w:type="pct"/>
          </w:tcPr>
          <w:p w:rsidR="00D94E2A" w:rsidRPr="00230DAE" w:rsidRDefault="00D94E2A" w:rsidP="00920527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</w:t>
            </w:r>
          </w:p>
        </w:tc>
        <w:tc>
          <w:tcPr>
            <w:tcW w:w="996" w:type="pct"/>
          </w:tcPr>
          <w:p w:rsidR="00CB10BF" w:rsidRDefault="00D94E2A" w:rsidP="00920527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  <w:p w:rsidR="00D94E2A" w:rsidRPr="00230DAE" w:rsidRDefault="00D94E2A" w:rsidP="00920527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D94E2A" w:rsidRPr="00230DAE" w:rsidTr="00D94E2A">
        <w:tc>
          <w:tcPr>
            <w:tcW w:w="1058" w:type="pct"/>
            <w:tcBorders>
              <w:top w:val="single" w:sz="4" w:space="0" w:color="auto"/>
            </w:tcBorders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10 -</w:t>
            </w:r>
            <w:r w:rsidR="00E60D22">
              <w:rPr>
                <w:sz w:val="24"/>
                <w:szCs w:val="24"/>
              </w:rPr>
              <w:t>17</w:t>
            </w:r>
            <w:r w:rsidRPr="00230DAE">
              <w:rPr>
                <w:sz w:val="24"/>
                <w:szCs w:val="24"/>
              </w:rPr>
              <w:t>.05.201</w:t>
            </w:r>
            <w:r w:rsidR="00A35E41">
              <w:rPr>
                <w:sz w:val="24"/>
                <w:szCs w:val="24"/>
              </w:rPr>
              <w:t>8</w:t>
            </w:r>
            <w:r w:rsidRPr="00230DAE">
              <w:rPr>
                <w:sz w:val="24"/>
                <w:szCs w:val="24"/>
              </w:rPr>
              <w:t>г.</w:t>
            </w:r>
          </w:p>
        </w:tc>
        <w:tc>
          <w:tcPr>
            <w:tcW w:w="486" w:type="pct"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9</w:t>
            </w:r>
          </w:p>
        </w:tc>
        <w:tc>
          <w:tcPr>
            <w:tcW w:w="1328" w:type="pct"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работа, написание сжатого изложения</w:t>
            </w:r>
          </w:p>
        </w:tc>
        <w:tc>
          <w:tcPr>
            <w:tcW w:w="1132" w:type="pct"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Диагностическая работа</w:t>
            </w:r>
          </w:p>
        </w:tc>
        <w:tc>
          <w:tcPr>
            <w:tcW w:w="996" w:type="pct"/>
          </w:tcPr>
          <w:p w:rsidR="00D94E2A" w:rsidRPr="00230DAE" w:rsidRDefault="00D94E2A" w:rsidP="00EB1BA3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230DAE">
              <w:rPr>
                <w:sz w:val="24"/>
                <w:szCs w:val="24"/>
              </w:rPr>
              <w:t>Контрольно- тестовая работа</w:t>
            </w:r>
          </w:p>
        </w:tc>
      </w:tr>
    </w:tbl>
    <w:p w:rsidR="003D02DC" w:rsidRPr="00230DAE" w:rsidRDefault="003D02DC" w:rsidP="003D02DC">
      <w:pPr>
        <w:pStyle w:val="3"/>
        <w:spacing w:after="0"/>
        <w:ind w:left="0"/>
        <w:jc w:val="both"/>
        <w:rPr>
          <w:sz w:val="28"/>
          <w:szCs w:val="28"/>
        </w:rPr>
      </w:pPr>
    </w:p>
    <w:p w:rsidR="003D02DC" w:rsidRPr="00230DAE" w:rsidRDefault="003D02DC" w:rsidP="003D02DC">
      <w:pPr>
        <w:pStyle w:val="3"/>
        <w:spacing w:after="0"/>
        <w:ind w:left="0"/>
        <w:jc w:val="both"/>
        <w:rPr>
          <w:szCs w:val="28"/>
        </w:rPr>
      </w:pPr>
      <w:r w:rsidRPr="00230DAE">
        <w:rPr>
          <w:sz w:val="28"/>
          <w:szCs w:val="28"/>
        </w:rPr>
        <w:tab/>
        <w:t xml:space="preserve"> Для реализации учебного плана 201</w:t>
      </w:r>
      <w:r w:rsidR="00A35E41">
        <w:rPr>
          <w:sz w:val="28"/>
          <w:szCs w:val="28"/>
        </w:rPr>
        <w:t>7-2018</w:t>
      </w:r>
      <w:r w:rsidRPr="00230DAE">
        <w:rPr>
          <w:sz w:val="28"/>
          <w:szCs w:val="28"/>
        </w:rPr>
        <w:t xml:space="preserve"> учебного года МБОУ СОШ № 194 имеет необходимое кадровое, методическое и материально-техническое обеспечение. Учебный план дает возможность расширить содержание образования, увеличивает его вариативность, отвечает запросам социума микрорайона школы, предполагает удовлетворение образовательных потребностей учащихся и родителей. Обеспечивает возможность выбора учащимися собственной образовательной траектории,  способствует повышению качества образовательной подготовки, создает необходимые условия для социализации и развития творческих способностей учащихся.</w:t>
      </w:r>
    </w:p>
    <w:p w:rsidR="003D02DC" w:rsidRPr="00230DAE" w:rsidRDefault="003D02DC" w:rsidP="003D02DC">
      <w:pPr>
        <w:pStyle w:val="3"/>
        <w:spacing w:after="0"/>
        <w:ind w:left="0"/>
        <w:rPr>
          <w:b/>
          <w:szCs w:val="28"/>
        </w:rPr>
      </w:pPr>
    </w:p>
    <w:p w:rsidR="003D02DC" w:rsidRPr="00230DAE" w:rsidRDefault="003D02DC" w:rsidP="003D02DC">
      <w:pPr>
        <w:pStyle w:val="3"/>
        <w:spacing w:after="0"/>
        <w:ind w:left="0"/>
        <w:rPr>
          <w:szCs w:val="28"/>
        </w:rPr>
      </w:pPr>
    </w:p>
    <w:p w:rsidR="003D02DC" w:rsidRPr="00230DAE" w:rsidRDefault="003D02DC" w:rsidP="003D02DC">
      <w:pPr>
        <w:pStyle w:val="3"/>
        <w:spacing w:after="0"/>
        <w:ind w:left="0"/>
        <w:rPr>
          <w:szCs w:val="28"/>
        </w:rPr>
      </w:pPr>
    </w:p>
    <w:p w:rsidR="003D02DC" w:rsidRPr="00230DAE" w:rsidRDefault="003D02DC" w:rsidP="003D02DC">
      <w:pPr>
        <w:pStyle w:val="3"/>
        <w:spacing w:after="0"/>
        <w:ind w:left="0"/>
        <w:rPr>
          <w:szCs w:val="28"/>
        </w:rPr>
      </w:pPr>
    </w:p>
    <w:p w:rsidR="003D02DC" w:rsidRPr="00230DAE" w:rsidRDefault="003D02DC" w:rsidP="003D02DC">
      <w:pPr>
        <w:pStyle w:val="3"/>
        <w:spacing w:after="0"/>
        <w:ind w:left="0"/>
        <w:rPr>
          <w:szCs w:val="28"/>
        </w:rPr>
      </w:pPr>
    </w:p>
    <w:p w:rsidR="003D02DC" w:rsidRPr="00230DAE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Default="003D02DC" w:rsidP="003D02DC">
      <w:pPr>
        <w:pStyle w:val="3"/>
        <w:spacing w:after="0"/>
        <w:ind w:left="0"/>
        <w:rPr>
          <w:szCs w:val="28"/>
        </w:rPr>
      </w:pPr>
    </w:p>
    <w:p w:rsidR="003D02DC" w:rsidRPr="00230DAE" w:rsidRDefault="003D02DC" w:rsidP="003D02D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30DAE">
        <w:rPr>
          <w:rFonts w:ascii="Times New Roman" w:hAnsi="Times New Roman" w:cs="Times New Roman"/>
          <w:bCs/>
          <w:sz w:val="24"/>
          <w:szCs w:val="24"/>
        </w:rPr>
        <w:t xml:space="preserve">Представители родительской общественности  с учебным планом ознакомлены </w:t>
      </w:r>
    </w:p>
    <w:p w:rsidR="003D02DC" w:rsidRPr="00230DAE" w:rsidRDefault="003D02DC" w:rsidP="003D02D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30DAE">
        <w:rPr>
          <w:rFonts w:ascii="Times New Roman" w:hAnsi="Times New Roman" w:cs="Times New Roman"/>
          <w:bCs/>
          <w:sz w:val="24"/>
          <w:szCs w:val="24"/>
        </w:rPr>
        <w:t>на общешкольном родительском собрании</w:t>
      </w:r>
    </w:p>
    <w:p w:rsidR="003D02DC" w:rsidRPr="00230DAE" w:rsidRDefault="003D02DC" w:rsidP="003D02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DAE">
        <w:rPr>
          <w:rFonts w:ascii="Times New Roman" w:hAnsi="Times New Roman" w:cs="Times New Roman"/>
          <w:bCs/>
          <w:sz w:val="24"/>
          <w:szCs w:val="24"/>
        </w:rPr>
        <w:t xml:space="preserve"> Протокол  № 1 от 0</w:t>
      </w:r>
      <w:r w:rsidR="00A35E41">
        <w:rPr>
          <w:rFonts w:ascii="Times New Roman" w:hAnsi="Times New Roman" w:cs="Times New Roman"/>
          <w:bCs/>
          <w:sz w:val="24"/>
          <w:szCs w:val="24"/>
        </w:rPr>
        <w:t>4</w:t>
      </w:r>
      <w:r w:rsidRPr="00230DAE">
        <w:rPr>
          <w:rFonts w:ascii="Times New Roman" w:hAnsi="Times New Roman" w:cs="Times New Roman"/>
          <w:bCs/>
          <w:sz w:val="24"/>
          <w:szCs w:val="24"/>
        </w:rPr>
        <w:t>.09.201</w:t>
      </w:r>
      <w:r w:rsidR="00A35E41">
        <w:rPr>
          <w:rFonts w:ascii="Times New Roman" w:hAnsi="Times New Roman" w:cs="Times New Roman"/>
          <w:bCs/>
          <w:sz w:val="24"/>
          <w:szCs w:val="24"/>
        </w:rPr>
        <w:t>7</w:t>
      </w:r>
      <w:r w:rsidRPr="00230DAE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3D02DC" w:rsidRPr="00230DAE" w:rsidRDefault="003D02DC" w:rsidP="003D02DC">
      <w:pPr>
        <w:spacing w:after="0" w:line="240" w:lineRule="auto"/>
        <w:rPr>
          <w:rFonts w:ascii="Times New Roman" w:hAnsi="Times New Roman" w:cs="Times New Roman"/>
        </w:rPr>
      </w:pPr>
    </w:p>
    <w:p w:rsidR="003D02DC" w:rsidRPr="00230DAE" w:rsidRDefault="003D02DC" w:rsidP="003D02D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DAE">
        <w:rPr>
          <w:rFonts w:ascii="Times New Roman" w:hAnsi="Times New Roman" w:cs="Times New Roman"/>
          <w:b/>
          <w:sz w:val="24"/>
          <w:szCs w:val="24"/>
        </w:rPr>
        <w:t>Учебный  план</w:t>
      </w:r>
    </w:p>
    <w:p w:rsidR="003D02DC" w:rsidRPr="00230DAE" w:rsidRDefault="003D02DC" w:rsidP="003D02D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DAE">
        <w:rPr>
          <w:rFonts w:ascii="Times New Roman" w:hAnsi="Times New Roman" w:cs="Times New Roman"/>
          <w:b/>
          <w:sz w:val="24"/>
          <w:szCs w:val="24"/>
        </w:rPr>
        <w:t xml:space="preserve">муниципального бюджетного  общеобразовательного учреждения </w:t>
      </w:r>
    </w:p>
    <w:p w:rsidR="003D02DC" w:rsidRPr="00230DAE" w:rsidRDefault="003D02DC" w:rsidP="003D02D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0DAE">
        <w:rPr>
          <w:rFonts w:ascii="Times New Roman" w:hAnsi="Times New Roman" w:cs="Times New Roman"/>
          <w:b/>
          <w:sz w:val="24"/>
          <w:szCs w:val="24"/>
        </w:rPr>
        <w:t>города  Новосибирска «Средняя общеобразовательная школа № 194», реализующего федеральный компонент государственного образовательного стандарта основного общего о</w:t>
      </w:r>
      <w:r w:rsidRPr="00230DAE">
        <w:rPr>
          <w:rFonts w:ascii="Times New Roman" w:hAnsi="Times New Roman" w:cs="Times New Roman"/>
          <w:b/>
          <w:bCs/>
          <w:sz w:val="24"/>
          <w:szCs w:val="24"/>
        </w:rPr>
        <w:t>бразования в 201</w:t>
      </w:r>
      <w:r w:rsidR="009D275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30DAE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9D275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30DAE">
        <w:rPr>
          <w:rFonts w:ascii="Times New Roman" w:hAnsi="Times New Roman" w:cs="Times New Roman"/>
          <w:b/>
          <w:bCs/>
          <w:sz w:val="24"/>
          <w:szCs w:val="24"/>
        </w:rPr>
        <w:t xml:space="preserve"> учебном году</w:t>
      </w:r>
    </w:p>
    <w:p w:rsidR="003D02DC" w:rsidRPr="00230DAE" w:rsidRDefault="003D02DC" w:rsidP="003D02D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</w:rPr>
      </w:pPr>
    </w:p>
    <w:tbl>
      <w:tblPr>
        <w:tblW w:w="5336" w:type="pct"/>
        <w:tblInd w:w="-639" w:type="dxa"/>
        <w:tblCellMar>
          <w:left w:w="70" w:type="dxa"/>
          <w:right w:w="70" w:type="dxa"/>
        </w:tblCellMar>
        <w:tblLook w:val="04A0"/>
      </w:tblPr>
      <w:tblGrid>
        <w:gridCol w:w="4927"/>
        <w:gridCol w:w="839"/>
        <w:gridCol w:w="837"/>
        <w:gridCol w:w="837"/>
        <w:gridCol w:w="845"/>
        <w:gridCol w:w="792"/>
        <w:gridCol w:w="1056"/>
      </w:tblGrid>
      <w:tr w:rsidR="003D02DC" w:rsidRPr="00230DAE" w:rsidTr="00EB1BA3">
        <w:trPr>
          <w:trHeight w:val="240"/>
        </w:trPr>
        <w:tc>
          <w:tcPr>
            <w:tcW w:w="2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Учебные предметы         </w:t>
            </w:r>
          </w:p>
        </w:tc>
        <w:tc>
          <w:tcPr>
            <w:tcW w:w="204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Количество часов в неделю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2DC" w:rsidRPr="00230DAE" w:rsidRDefault="003D02DC" w:rsidP="00EB1BA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V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VI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VII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VIII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IX</w:t>
            </w:r>
          </w:p>
        </w:tc>
        <w:tc>
          <w:tcPr>
            <w:tcW w:w="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2DC" w:rsidRPr="00230DAE" w:rsidRDefault="003D02DC" w:rsidP="00EB1BA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D02DC" w:rsidRPr="00230DAE" w:rsidTr="00EB1BA3">
        <w:trPr>
          <w:trHeight w:val="293"/>
        </w:trPr>
        <w:tc>
          <w:tcPr>
            <w:tcW w:w="447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Федеральный компонент, региональный (национально – региональный компонент)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3D02DC" w:rsidRPr="00230DAE" w:rsidTr="00EB1BA3">
        <w:trPr>
          <w:trHeight w:val="284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shd w:val="clear" w:color="auto" w:fill="FFFF00"/>
                <w:lang w:eastAsia="en-US"/>
              </w:rPr>
              <w:t>Русский язык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6 (210)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6 (210)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4 (140)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(108)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shd w:val="clear" w:color="auto" w:fill="FFFF00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00"/>
                <w:lang w:eastAsia="en-US"/>
              </w:rPr>
              <w:t>21</w:t>
            </w:r>
            <w:r w:rsidRPr="00230DAE">
              <w:rPr>
                <w:rFonts w:ascii="Times New Roman" w:hAnsi="Times New Roman" w:cs="Times New Roman"/>
                <w:shd w:val="clear" w:color="auto" w:fill="FFFF00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hd w:val="clear" w:color="auto" w:fill="FFFF00"/>
                <w:lang w:eastAsia="en-US"/>
              </w:rPr>
              <w:t>736</w:t>
            </w:r>
            <w:r w:rsidRPr="00230DAE">
              <w:rPr>
                <w:rFonts w:ascii="Times New Roman" w:hAnsi="Times New Roman" w:cs="Times New Roman"/>
                <w:shd w:val="clear" w:color="auto" w:fill="FFFF00"/>
                <w:lang w:eastAsia="en-US"/>
              </w:rPr>
              <w:t>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Литература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(102)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(3</w:t>
            </w: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230DAE">
              <w:rPr>
                <w:rFonts w:ascii="Times New Roman" w:hAnsi="Times New Roman" w:cs="Times New Roman"/>
                <w:lang w:eastAsia="en-US"/>
              </w:rPr>
              <w:t>4)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Иностранный язык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3 (105)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3 (105)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(108)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(102)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5 (525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Математика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(175)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(175)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(175)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(180)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(170)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5 (875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Информатика и ИКТ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(104)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История 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(102)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  <w:r w:rsidRPr="00230DAE">
              <w:rPr>
                <w:rFonts w:ascii="Times New Roman" w:hAnsi="Times New Roman" w:cs="Times New Roman"/>
                <w:lang w:eastAsia="en-US"/>
              </w:rPr>
              <w:t>(3</w:t>
            </w: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4) </w:t>
            </w:r>
          </w:p>
        </w:tc>
      </w:tr>
      <w:tr w:rsidR="003D02DC" w:rsidRPr="00230DAE" w:rsidTr="00EB1BA3">
        <w:trPr>
          <w:trHeight w:val="36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Обществознание (включая экономику</w:t>
            </w:r>
            <w:r w:rsidRPr="00230DAE">
              <w:rPr>
                <w:rFonts w:ascii="Times New Roman" w:hAnsi="Times New Roman" w:cs="Times New Roman"/>
                <w:lang w:eastAsia="en-US"/>
              </w:rPr>
              <w:br/>
              <w:t xml:space="preserve">и право)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(34)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4 (140)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География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2(68) 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8 (280)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Природоведение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2(70)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Физика  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2(70) 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6 (210)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Химия   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4 (140)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Биология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(70)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(72)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8 (280)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Искусство </w:t>
            </w:r>
            <w:proofErr w:type="gramStart"/>
            <w:r w:rsidRPr="00230DAE">
              <w:rPr>
                <w:rFonts w:ascii="Times New Roman" w:hAnsi="Times New Roman" w:cs="Times New Roman"/>
                <w:lang w:eastAsia="en-US"/>
              </w:rPr>
              <w:t xml:space="preserve">( </w:t>
            </w:r>
            <w:proofErr w:type="gramEnd"/>
            <w:r w:rsidRPr="00230DAE">
              <w:rPr>
                <w:rFonts w:ascii="Times New Roman" w:hAnsi="Times New Roman" w:cs="Times New Roman"/>
                <w:lang w:eastAsia="en-US"/>
              </w:rPr>
              <w:t>Музыка)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1 (35)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1 (35)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0,5 (18) 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0,5(17)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(1</w:t>
            </w:r>
            <w:r>
              <w:rPr>
                <w:rFonts w:ascii="Times New Roman" w:hAnsi="Times New Roman" w:cs="Times New Roman"/>
                <w:lang w:eastAsia="en-US"/>
              </w:rPr>
              <w:t>40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Искусство </w:t>
            </w:r>
            <w:proofErr w:type="gramStart"/>
            <w:r w:rsidRPr="00230DAE">
              <w:rPr>
                <w:rFonts w:ascii="Times New Roman" w:hAnsi="Times New Roman" w:cs="Times New Roman"/>
                <w:lang w:eastAsia="en-US"/>
              </w:rPr>
              <w:t xml:space="preserve">( </w:t>
            </w:r>
            <w:proofErr w:type="gramEnd"/>
            <w:r w:rsidRPr="00230DAE">
              <w:rPr>
                <w:rFonts w:ascii="Times New Roman" w:hAnsi="Times New Roman" w:cs="Times New Roman"/>
                <w:lang w:eastAsia="en-US"/>
              </w:rPr>
              <w:t>ИЗО)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1 (35)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0,5 (18)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0,5</w:t>
            </w:r>
            <w:r w:rsidRPr="00230DAE">
              <w:rPr>
                <w:rFonts w:ascii="Times New Roman" w:hAnsi="Times New Roman" w:cs="Times New Roman"/>
                <w:lang w:eastAsia="en-US"/>
              </w:rPr>
              <w:t>(17)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(1</w:t>
            </w:r>
            <w:r>
              <w:rPr>
                <w:rFonts w:ascii="Times New Roman" w:hAnsi="Times New Roman" w:cs="Times New Roman"/>
                <w:lang w:eastAsia="en-US"/>
              </w:rPr>
              <w:t>40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Технология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2 (70)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2 (70)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2 (70) 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1 (36) 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 (246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</w:tc>
      </w:tr>
      <w:tr w:rsidR="003D02DC" w:rsidRPr="00230DAE" w:rsidTr="00EB1BA3">
        <w:trPr>
          <w:trHeight w:val="262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Основы безопасности жизнедеятельности              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Физическая культура             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val="en-US" w:eastAsia="en-US"/>
              </w:rPr>
              <w:t>3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230DAE">
              <w:rPr>
                <w:rFonts w:ascii="Times New Roman" w:hAnsi="Times New Roman" w:cs="Times New Roman"/>
                <w:lang w:val="en-US" w:eastAsia="en-US"/>
              </w:rPr>
              <w:t>105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val="en-US" w:eastAsia="en-US"/>
              </w:rPr>
              <w:t>3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230DAE">
              <w:rPr>
                <w:rFonts w:ascii="Times New Roman" w:hAnsi="Times New Roman" w:cs="Times New Roman"/>
                <w:lang w:val="en-US" w:eastAsia="en-US"/>
              </w:rPr>
              <w:t>105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val="en-US" w:eastAsia="en-US"/>
              </w:rPr>
              <w:t>3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230DAE">
              <w:rPr>
                <w:rFonts w:ascii="Times New Roman" w:hAnsi="Times New Roman" w:cs="Times New Roman"/>
                <w:lang w:val="en-US" w:eastAsia="en-US"/>
              </w:rPr>
              <w:t>105</w:t>
            </w:r>
            <w:r w:rsidRPr="00230DAE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val="en-US" w:eastAsia="en-US"/>
              </w:rPr>
              <w:t>3 (108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val="en-US" w:eastAsia="en-US"/>
              </w:rPr>
              <w:t>3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230DAE">
              <w:rPr>
                <w:rFonts w:ascii="Times New Roman" w:hAnsi="Times New Roman" w:cs="Times New Roman"/>
                <w:lang w:val="en-US" w:eastAsia="en-US"/>
              </w:rPr>
              <w:t>102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5 (525</w:t>
            </w:r>
            <w:r w:rsidRPr="00230DAE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</w:tc>
      </w:tr>
      <w:tr w:rsidR="003D02DC" w:rsidRPr="00230DAE" w:rsidTr="00EB1BA3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Региональный (национально-региональный) компонент</w:t>
            </w:r>
          </w:p>
        </w:tc>
      </w:tr>
      <w:tr w:rsidR="003D02DC" w:rsidRPr="00230DAE" w:rsidTr="00EB1BA3">
        <w:trPr>
          <w:trHeight w:val="297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Русский язык (риторика)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</w:tr>
      <w:tr w:rsidR="003D02DC" w:rsidRPr="00230DAE" w:rsidTr="00EB1BA3">
        <w:trPr>
          <w:trHeight w:val="297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 xml:space="preserve">Искусство родного края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</w:tr>
      <w:tr w:rsidR="003D02DC" w:rsidRPr="00230DAE" w:rsidTr="00EB1BA3">
        <w:trPr>
          <w:trHeight w:val="318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Основы выбора профессии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</w:tr>
      <w:tr w:rsidR="003D02DC" w:rsidRPr="00230DAE" w:rsidTr="00EB1BA3">
        <w:trPr>
          <w:trHeight w:val="221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230DAE">
              <w:rPr>
                <w:rFonts w:ascii="Times New Roman" w:hAnsi="Times New Roman" w:cs="Times New Roman"/>
                <w:b/>
                <w:lang w:eastAsia="en-US"/>
              </w:rPr>
              <w:t>Предпрофильная</w:t>
            </w:r>
            <w:proofErr w:type="spellEnd"/>
            <w:r w:rsidRPr="00230DAE">
              <w:rPr>
                <w:rFonts w:ascii="Times New Roman" w:hAnsi="Times New Roman" w:cs="Times New Roman"/>
                <w:b/>
                <w:lang w:eastAsia="en-US"/>
              </w:rPr>
              <w:t xml:space="preserve"> подготовка 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 (102)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 (102)</w:t>
            </w:r>
          </w:p>
        </w:tc>
      </w:tr>
      <w:tr w:rsidR="003D02DC" w:rsidRPr="00230DAE" w:rsidTr="00EB1BA3">
        <w:trPr>
          <w:trHeight w:val="24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D02DC" w:rsidRPr="00230DAE" w:rsidTr="00EB1BA3">
        <w:trPr>
          <w:trHeight w:val="60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1) Мое профессиональное самоопределение и потребности рынка труда Новосибирской области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(34)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1(34)</w:t>
            </w:r>
          </w:p>
        </w:tc>
      </w:tr>
      <w:tr w:rsidR="003D02DC" w:rsidRPr="00230DAE" w:rsidTr="00EB1BA3">
        <w:trPr>
          <w:trHeight w:val="385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2) курсы по выбору (элективные курсы)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2 (68)</w:t>
            </w:r>
          </w:p>
        </w:tc>
      </w:tr>
      <w:tr w:rsidR="003D02DC" w:rsidRPr="00230DAE" w:rsidTr="00EB1BA3">
        <w:trPr>
          <w:trHeight w:val="60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Компонент образовательной организации</w:t>
            </w:r>
          </w:p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(6-дневная неделя)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 (140)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 (105)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5 (175)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 (108)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2 (68)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17 (596)</w:t>
            </w:r>
          </w:p>
        </w:tc>
      </w:tr>
      <w:tr w:rsidR="003D02DC" w:rsidRPr="00230DAE" w:rsidTr="00EB1BA3">
        <w:trPr>
          <w:trHeight w:val="244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1(34)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5 (175)</w:t>
            </w:r>
          </w:p>
        </w:tc>
      </w:tr>
      <w:tr w:rsidR="003D02DC" w:rsidRPr="00230DAE" w:rsidTr="00EB1BA3">
        <w:trPr>
          <w:trHeight w:val="275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Информатика и ИКТ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3 (105)</w:t>
            </w:r>
          </w:p>
        </w:tc>
      </w:tr>
      <w:tr w:rsidR="003D02DC" w:rsidRPr="00230DAE" w:rsidTr="00EB1BA3">
        <w:trPr>
          <w:trHeight w:val="266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ОБЖ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1(34)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4 (139)</w:t>
            </w:r>
          </w:p>
        </w:tc>
      </w:tr>
      <w:tr w:rsidR="003D02DC" w:rsidRPr="00230DAE" w:rsidTr="00EB1BA3">
        <w:trPr>
          <w:trHeight w:val="283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Вокруг – тебя мир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</w:tr>
      <w:tr w:rsidR="003D02DC" w:rsidRPr="00230DAE" w:rsidTr="00EB1BA3">
        <w:trPr>
          <w:trHeight w:val="283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Вводный курс. Химия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(35)</w:t>
            </w:r>
          </w:p>
        </w:tc>
      </w:tr>
      <w:tr w:rsidR="003D02DC" w:rsidRPr="00230DAE" w:rsidTr="00EB1BA3">
        <w:trPr>
          <w:trHeight w:val="318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i/>
                <w:lang w:eastAsia="en-US"/>
              </w:rPr>
              <w:t>Курсы по выбору (элективные курсы)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D02DC" w:rsidRPr="00230DAE" w:rsidTr="00EB1BA3">
        <w:trPr>
          <w:trHeight w:val="26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Занимательная морфология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</w:tr>
      <w:tr w:rsidR="003D02DC" w:rsidRPr="00230DAE" w:rsidTr="00EB1BA3">
        <w:trPr>
          <w:trHeight w:val="26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Секреты синтаксиса и пунктуации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1(36)</w:t>
            </w:r>
          </w:p>
        </w:tc>
      </w:tr>
      <w:tr w:rsidR="003D02DC" w:rsidRPr="00230DAE" w:rsidTr="00EB1BA3">
        <w:trPr>
          <w:trHeight w:val="26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Функциональная зависимость величин в природе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 (36)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1(36)</w:t>
            </w:r>
          </w:p>
        </w:tc>
      </w:tr>
      <w:tr w:rsidR="003D02DC" w:rsidRPr="00230DAE" w:rsidTr="00EB1BA3">
        <w:trPr>
          <w:trHeight w:val="26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Технология работы над проектом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30DAE">
              <w:rPr>
                <w:rFonts w:ascii="Times New Roman" w:hAnsi="Times New Roman" w:cs="Times New Roman"/>
                <w:lang w:eastAsia="en-US"/>
              </w:rPr>
              <w:t>1(35)</w:t>
            </w:r>
          </w:p>
        </w:tc>
      </w:tr>
      <w:tr w:rsidR="003D02DC" w:rsidRPr="00230DAE" w:rsidTr="00EB1BA3">
        <w:trPr>
          <w:trHeight w:val="600"/>
        </w:trPr>
        <w:tc>
          <w:tcPr>
            <w:tcW w:w="2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Предельно допустимая аудиторная  учебная нагрузка при 6-дневной учебной неделе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32 (1120)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33</w:t>
            </w:r>
          </w:p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(1155)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35</w:t>
            </w:r>
          </w:p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(1225)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36</w:t>
            </w:r>
          </w:p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(1296)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36</w:t>
            </w:r>
          </w:p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30DAE">
              <w:rPr>
                <w:rFonts w:ascii="Times New Roman" w:hAnsi="Times New Roman" w:cs="Times New Roman"/>
                <w:b/>
                <w:lang w:eastAsia="en-US"/>
              </w:rPr>
              <w:t>(1224)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2DC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172</w:t>
            </w:r>
          </w:p>
          <w:p w:rsidR="003D02DC" w:rsidRPr="00230DAE" w:rsidRDefault="003D02DC" w:rsidP="00EB1BA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(6020</w:t>
            </w:r>
            <w:r w:rsidRPr="00230DAE">
              <w:rPr>
                <w:rFonts w:ascii="Times New Roman" w:hAnsi="Times New Roman" w:cs="Times New Roman"/>
                <w:b/>
                <w:lang w:eastAsia="en-US"/>
              </w:rPr>
              <w:t xml:space="preserve">) </w:t>
            </w:r>
          </w:p>
        </w:tc>
      </w:tr>
    </w:tbl>
    <w:p w:rsidR="003D02DC" w:rsidRPr="00230DAE" w:rsidRDefault="003D02DC" w:rsidP="003D02DC">
      <w:pPr>
        <w:spacing w:after="0" w:line="240" w:lineRule="auto"/>
        <w:rPr>
          <w:rFonts w:ascii="Times New Roman" w:hAnsi="Times New Roman" w:cs="Times New Roman"/>
          <w:b/>
        </w:rPr>
      </w:pPr>
    </w:p>
    <w:p w:rsidR="003D02DC" w:rsidRPr="00230DAE" w:rsidRDefault="003D02DC" w:rsidP="003D02DC">
      <w:pPr>
        <w:spacing w:after="0" w:line="240" w:lineRule="auto"/>
        <w:rPr>
          <w:rFonts w:ascii="Times New Roman" w:hAnsi="Times New Roman" w:cs="Times New Roman"/>
          <w:b/>
        </w:rPr>
      </w:pPr>
    </w:p>
    <w:p w:rsidR="00370C4B" w:rsidRDefault="00370C4B"/>
    <w:sectPr w:rsidR="00370C4B" w:rsidSect="00B91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0AE1"/>
    <w:multiLevelType w:val="hybridMultilevel"/>
    <w:tmpl w:val="9FB69E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4QqzMEI8k15aG/OUTFBVKFPAsoI=" w:salt="vtnHeYj55gL5fQsYmpARcA=="/>
  <w:defaultTabStop w:val="708"/>
  <w:characterSpacingControl w:val="doNotCompress"/>
  <w:compat>
    <w:useFELayout/>
  </w:compat>
  <w:rsids>
    <w:rsidRoot w:val="003D02DC"/>
    <w:rsid w:val="00253426"/>
    <w:rsid w:val="003108CA"/>
    <w:rsid w:val="00370C4B"/>
    <w:rsid w:val="003D02DC"/>
    <w:rsid w:val="00414344"/>
    <w:rsid w:val="004277FA"/>
    <w:rsid w:val="009D2757"/>
    <w:rsid w:val="00A35E41"/>
    <w:rsid w:val="00AD57BC"/>
    <w:rsid w:val="00CB10BF"/>
    <w:rsid w:val="00D94E2A"/>
    <w:rsid w:val="00E55D31"/>
    <w:rsid w:val="00E60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FA"/>
  </w:style>
  <w:style w:type="paragraph" w:styleId="1">
    <w:name w:val="heading 1"/>
    <w:basedOn w:val="a"/>
    <w:next w:val="a"/>
    <w:link w:val="10"/>
    <w:qFormat/>
    <w:rsid w:val="003D02DC"/>
    <w:pPr>
      <w:keepNext/>
      <w:autoSpaceDE w:val="0"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3D02DC"/>
    <w:pPr>
      <w:keepNext/>
      <w:autoSpaceDE w:val="0"/>
      <w:autoSpaceDN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02D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3D02D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3D02D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3D02DC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Indent 3"/>
    <w:basedOn w:val="a"/>
    <w:link w:val="30"/>
    <w:unhideWhenUsed/>
    <w:rsid w:val="003D02D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D02DC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3D02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5">
    <w:name w:val="Table Grid"/>
    <w:basedOn w:val="a1"/>
    <w:uiPriority w:val="59"/>
    <w:rsid w:val="003D02D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55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5D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2195</Words>
  <Characters>12513</Characters>
  <Application>Microsoft Office Word</Application>
  <DocSecurity>8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Петровна1</dc:creator>
  <cp:keywords/>
  <dc:description/>
  <cp:lastModifiedBy>Ireland</cp:lastModifiedBy>
  <cp:revision>9</cp:revision>
  <dcterms:created xsi:type="dcterms:W3CDTF">2017-08-22T09:40:00Z</dcterms:created>
  <dcterms:modified xsi:type="dcterms:W3CDTF">2017-08-30T21:13:00Z</dcterms:modified>
</cp:coreProperties>
</file>